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rsidP="008A71CA">
      <w:pPr>
        <w:spacing w:line="360" w:lineRule="auto"/>
        <w:jc w:val="both"/>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8A71CA">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484AB1" w:rsidRPr="00484AB1">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pPr>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D33B03" w:rsidRPr="00D33B03" w:rsidRDefault="00D33B03" w:rsidP="00D33B03">
      <w:pPr>
        <w:rPr>
          <w:rFonts w:asciiTheme="minorHAnsi" w:hAnsiTheme="minorHAnsi"/>
          <w:szCs w:val="22"/>
        </w:rPr>
      </w:pPr>
    </w:p>
    <w:p w:rsidR="008C04FF" w:rsidRPr="00D33B03" w:rsidRDefault="00D33B03" w:rsidP="00D33B03">
      <w:pPr>
        <w:tabs>
          <w:tab w:val="left" w:pos="5595"/>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484AB1">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484AB1">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57107A" w:rsidRPr="0057107A" w:rsidRDefault="002E61A7" w:rsidP="0057107A">
            <w:pPr>
              <w:spacing w:before="60" w:after="60"/>
              <w:rPr>
                <w:rFonts w:asciiTheme="minorHAnsi" w:hAnsiTheme="minorHAnsi"/>
                <w:b/>
                <w:color w:val="auto"/>
                <w:sz w:val="22"/>
                <w:szCs w:val="24"/>
              </w:rPr>
            </w:pPr>
            <w:r w:rsidRPr="002E61A7">
              <w:rPr>
                <w:rFonts w:asciiTheme="minorHAnsi" w:hAnsiTheme="minorHAnsi"/>
                <w:b/>
                <w:color w:val="auto"/>
                <w:sz w:val="22"/>
                <w:szCs w:val="24"/>
              </w:rPr>
              <w:t xml:space="preserve">Oggetto: </w:t>
            </w:r>
            <w:r w:rsidR="0057107A" w:rsidRPr="0057107A">
              <w:rPr>
                <w:rFonts w:asciiTheme="minorHAnsi" w:hAnsiTheme="minorHAnsi"/>
                <w:b/>
                <w:color w:val="auto"/>
                <w:sz w:val="22"/>
                <w:szCs w:val="24"/>
              </w:rPr>
              <w:t xml:space="preserve">Bando P08/2020 – Procedura aperta per l’affidamento in concessione del servizio di trasporto persone a fini turistici nell’ambito del centro storico del Comune di Ascoli Piceno suddivisa in due lotti. </w:t>
            </w:r>
          </w:p>
          <w:p w:rsidR="00D45903" w:rsidRPr="00CB1046" w:rsidRDefault="0057107A" w:rsidP="0057107A">
            <w:pPr>
              <w:spacing w:before="60" w:after="60"/>
              <w:rPr>
                <w:rFonts w:asciiTheme="minorHAnsi" w:hAnsiTheme="minorHAnsi" w:cstheme="minorHAnsi"/>
                <w:b/>
                <w:szCs w:val="22"/>
              </w:rPr>
            </w:pPr>
            <w:r w:rsidRPr="0057107A">
              <w:rPr>
                <w:rFonts w:asciiTheme="minorHAnsi" w:hAnsiTheme="minorHAnsi"/>
                <w:b/>
                <w:color w:val="auto"/>
                <w:sz w:val="22"/>
                <w:szCs w:val="24"/>
              </w:rPr>
              <w:t>Lotto 1 CIG: 85400353D3; Lotto 2 CIG: 8540050035.</w:t>
            </w:r>
          </w:p>
          <w:p w:rsidR="008C04FF" w:rsidRPr="006C553B" w:rsidRDefault="008C04FF" w:rsidP="00A04520">
            <w:pPr>
              <w:pStyle w:val="Corpodeltesto1"/>
              <w:spacing w:line="240" w:lineRule="auto"/>
              <w:ind w:right="96"/>
              <w:jc w:val="both"/>
              <w:rPr>
                <w:rFonts w:asciiTheme="minorHAnsi" w:hAnsiTheme="minorHAnsi"/>
                <w:b/>
                <w:color w:val="auto"/>
                <w:sz w:val="22"/>
                <w:szCs w:val="24"/>
              </w:rPr>
            </w:pP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A4413B"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271FC6">
              <w:rPr>
                <w:rFonts w:asciiTheme="minorHAnsi" w:hAnsiTheme="minorHAnsi"/>
                <w:b/>
                <w:sz w:val="22"/>
                <w:szCs w:val="22"/>
              </w:rPr>
            </w:r>
            <w:r w:rsidR="00271FC6">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FF1DC6" w:rsidRDefault="00FF1DC6"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A71CA" w:rsidRDefault="008A71CA"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Default="00D1670F" w:rsidP="008A71CA">
      <w:pPr>
        <w:pStyle w:val="Corpodeltesto31"/>
        <w:numPr>
          <w:ilvl w:val="0"/>
          <w:numId w:val="21"/>
        </w:numPr>
        <w:spacing w:before="60" w:after="60" w:line="360"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w:t>
      </w:r>
      <w:r w:rsidR="004F6BA8" w:rsidRPr="004F6BA8">
        <w:rPr>
          <w:rFonts w:asciiTheme="minorHAnsi" w:hAnsiTheme="minorHAnsi"/>
          <w:color w:val="auto"/>
          <w:sz w:val="22"/>
          <w:szCs w:val="22"/>
          <w:u w:val="none"/>
        </w:rPr>
        <w:t>capacità tecnica e professionale</w:t>
      </w:r>
      <w:r w:rsidRPr="00004235">
        <w:rPr>
          <w:rFonts w:asciiTheme="minorHAnsi" w:hAnsiTheme="minorHAnsi"/>
          <w:color w:val="auto"/>
          <w:sz w:val="22"/>
          <w:szCs w:val="22"/>
          <w:u w:val="none"/>
        </w:rPr>
        <w:t xml:space="preserv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745152" w:rsidRPr="00004235" w:rsidRDefault="00745152" w:rsidP="008A71CA">
      <w:pPr>
        <w:pStyle w:val="Corpodeltesto31"/>
        <w:spacing w:before="60" w:after="60" w:line="360" w:lineRule="auto"/>
        <w:ind w:left="363"/>
        <w:rPr>
          <w:rFonts w:asciiTheme="minorHAnsi" w:hAnsiTheme="minorHAnsi"/>
          <w:color w:val="auto"/>
          <w:sz w:val="22"/>
          <w:szCs w:val="22"/>
          <w:u w:val="none"/>
        </w:rPr>
      </w:pPr>
    </w:p>
    <w:p w:rsidR="008C04FF" w:rsidRDefault="00D1670F" w:rsidP="008A71CA">
      <w:pPr>
        <w:pStyle w:val="Corpodeltesto31"/>
        <w:numPr>
          <w:ilvl w:val="0"/>
          <w:numId w:val="4"/>
        </w:numPr>
        <w:spacing w:before="60" w:after="60" w:line="360"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8A71CA">
      <w:pPr>
        <w:pStyle w:val="Corpodeltesto31"/>
        <w:spacing w:before="60" w:after="60" w:line="360" w:lineRule="auto"/>
        <w:ind w:left="357"/>
        <w:rPr>
          <w:rFonts w:asciiTheme="minorHAnsi" w:hAnsiTheme="minorHAnsi"/>
          <w:color w:val="auto"/>
          <w:sz w:val="22"/>
          <w:szCs w:val="22"/>
          <w:u w:val="none"/>
        </w:rPr>
      </w:pPr>
    </w:p>
    <w:p w:rsidR="008C04FF" w:rsidRPr="00926E89" w:rsidRDefault="00D1670F" w:rsidP="008A71CA">
      <w:pPr>
        <w:pStyle w:val="Corpodeltesto31"/>
        <w:spacing w:before="60" w:after="60" w:line="360"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Pr="00403D61">
        <w:rPr>
          <w:rFonts w:asciiTheme="minorHAnsi" w:hAnsiTheme="minorHAnsi"/>
          <w:color w:val="auto"/>
          <w:sz w:val="22"/>
          <w:szCs w:val="22"/>
          <w:u w:val="none"/>
        </w:rPr>
        <w:t>;</w:t>
      </w:r>
    </w:p>
    <w:p w:rsidR="0017304B" w:rsidRDefault="0017304B" w:rsidP="002E61A7">
      <w:pPr>
        <w:spacing w:before="60" w:after="60" w:line="276" w:lineRule="auto"/>
        <w:jc w:val="both"/>
        <w:rPr>
          <w:rFonts w:asciiTheme="minorHAnsi" w:hAnsiTheme="minorHAnsi"/>
          <w:color w:val="auto"/>
          <w:sz w:val="22"/>
          <w:szCs w:val="22"/>
        </w:rPr>
      </w:pPr>
    </w:p>
    <w:p w:rsidR="00FF1DC6" w:rsidRPr="00403D61" w:rsidRDefault="00FF1DC6" w:rsidP="008A71CA">
      <w:pPr>
        <w:spacing w:before="60" w:after="60" w:line="360" w:lineRule="auto"/>
        <w:jc w:val="both"/>
        <w:rPr>
          <w:rFonts w:asciiTheme="minorHAnsi" w:hAnsiTheme="minorHAnsi"/>
          <w:color w:val="auto"/>
          <w:sz w:val="22"/>
          <w:szCs w:val="22"/>
        </w:rPr>
      </w:pPr>
    </w:p>
    <w:p w:rsidR="00403D61" w:rsidRDefault="002356BD" w:rsidP="008A71CA">
      <w:pPr>
        <w:pStyle w:val="Corpodeltesto31"/>
        <w:numPr>
          <w:ilvl w:val="0"/>
          <w:numId w:val="21"/>
        </w:numPr>
        <w:spacing w:before="60" w:after="60" w:line="360"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w:t>
      </w:r>
      <w:r w:rsidR="0057107A" w:rsidRPr="00104E05">
        <w:rPr>
          <w:rFonts w:asciiTheme="minorHAnsi" w:hAnsiTheme="minorHAnsi"/>
          <w:color w:val="auto"/>
          <w:sz w:val="22"/>
          <w:szCs w:val="22"/>
          <w:u w:val="none"/>
        </w:rPr>
        <w:t>, al medesimo lotto di gara,</w:t>
      </w:r>
      <w:r w:rsidRPr="00104E05">
        <w:rPr>
          <w:rFonts w:asciiTheme="minorHAnsi" w:hAnsiTheme="minorHAnsi"/>
          <w:color w:val="auto"/>
          <w:sz w:val="22"/>
          <w:szCs w:val="22"/>
          <w:u w:val="none"/>
        </w:rPr>
        <w:t xml:space="preserve"> né in forma singola, né in forma di raggruppamento o consorzio, né in qualità di ausiliario di altro soggetto concorrente;</w:t>
      </w: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8A71CA" w:rsidRDefault="008A71CA" w:rsidP="00FF1DC6">
      <w:pPr>
        <w:pStyle w:val="Corpodeltesto31"/>
        <w:spacing w:before="60" w:after="60" w:line="276" w:lineRule="auto"/>
        <w:ind w:left="3"/>
        <w:rPr>
          <w:rFonts w:asciiTheme="minorHAnsi" w:hAnsiTheme="minorHAnsi"/>
          <w:color w:val="auto"/>
          <w:sz w:val="22"/>
          <w:szCs w:val="22"/>
          <w:u w:val="none"/>
        </w:rPr>
      </w:pPr>
    </w:p>
    <w:p w:rsidR="008A71CA" w:rsidRDefault="008A71CA" w:rsidP="00FF1DC6">
      <w:pPr>
        <w:pStyle w:val="Corpodeltesto31"/>
        <w:spacing w:before="60" w:after="60" w:line="276" w:lineRule="auto"/>
        <w:ind w:left="3"/>
        <w:rPr>
          <w:rFonts w:asciiTheme="minorHAnsi" w:hAnsiTheme="minorHAnsi"/>
          <w:color w:val="auto"/>
          <w:sz w:val="22"/>
          <w:szCs w:val="22"/>
          <w:u w:val="none"/>
        </w:rPr>
      </w:pPr>
    </w:p>
    <w:p w:rsidR="008A71CA" w:rsidRDefault="008A71CA"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4413B"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271FC6">
              <w:rPr>
                <w:rFonts w:asciiTheme="minorHAnsi" w:hAnsiTheme="minorHAnsi" w:cstheme="minorHAnsi"/>
                <w:b/>
                <w:color w:val="auto"/>
                <w:sz w:val="22"/>
                <w:szCs w:val="22"/>
              </w:rPr>
            </w:r>
            <w:r w:rsidR="00271FC6">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8A71CA"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8A71CA">
      <w:pPr>
        <w:pStyle w:val="Paragrafoelenco10"/>
        <w:spacing w:before="60" w:after="60" w:line="276" w:lineRule="auto"/>
        <w:ind w:left="0"/>
        <w:jc w:val="both"/>
        <w:rPr>
          <w:rFonts w:asciiTheme="minorHAnsi" w:hAnsiTheme="minorHAnsi"/>
          <w:b/>
          <w:color w:val="auto"/>
          <w:sz w:val="22"/>
        </w:rPr>
      </w:pPr>
    </w:p>
    <w:p w:rsidR="00680A90" w:rsidRDefault="008A71CA"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4413B"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271FC6">
              <w:rPr>
                <w:rFonts w:asciiTheme="minorHAnsi" w:hAnsiTheme="minorHAnsi"/>
                <w:b/>
                <w:color w:val="auto"/>
                <w:sz w:val="22"/>
                <w:szCs w:val="24"/>
                <w:lang w:eastAsia="en-US"/>
              </w:rPr>
            </w:r>
            <w:r w:rsidR="00271FC6">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4413B"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271FC6">
              <w:rPr>
                <w:rFonts w:asciiTheme="minorHAnsi" w:hAnsiTheme="minorHAnsi"/>
                <w:b/>
                <w:color w:val="auto"/>
                <w:sz w:val="22"/>
                <w:szCs w:val="24"/>
                <w:lang w:eastAsia="en-US"/>
              </w:rPr>
            </w:r>
            <w:r w:rsidR="00271FC6">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7979C2" w:rsidRDefault="007979C2" w:rsidP="002E61A7">
      <w:pPr>
        <w:spacing w:before="60" w:after="60" w:line="276" w:lineRule="auto"/>
        <w:rPr>
          <w:rFonts w:asciiTheme="minorHAnsi" w:hAnsiTheme="minorHAnsi"/>
          <w:sz w:val="22"/>
          <w:szCs w:val="22"/>
        </w:rPr>
      </w:pPr>
    </w:p>
    <w:p w:rsidR="00073FCB" w:rsidRDefault="00073FCB" w:rsidP="002E61A7">
      <w:pPr>
        <w:spacing w:before="60" w:after="60" w:line="276" w:lineRule="auto"/>
        <w:rPr>
          <w:rFonts w:asciiTheme="minorHAnsi" w:hAnsiTheme="minorHAnsi"/>
          <w:sz w:val="22"/>
          <w:szCs w:val="22"/>
        </w:rPr>
      </w:pPr>
    </w:p>
    <w:p w:rsidR="00745152" w:rsidRDefault="00745152"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membri degli organi con poteri di direzione o di vigilanza sono:</w:t>
      </w:r>
    </w:p>
    <w:p w:rsidR="0017304B" w:rsidRDefault="0017304B" w:rsidP="002E61A7">
      <w:pPr>
        <w:spacing w:before="60" w:after="60" w:line="276" w:lineRule="auto"/>
        <w:ind w:left="-142"/>
        <w:jc w:val="both"/>
        <w:rPr>
          <w:rFonts w:asciiTheme="minorHAnsi" w:hAnsiTheme="minorHAnsi"/>
          <w:sz w:val="22"/>
          <w:szCs w:val="22"/>
        </w:rPr>
      </w:pPr>
    </w:p>
    <w:p w:rsidR="00745152" w:rsidRPr="000751B9" w:rsidRDefault="00745152"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17304B" w:rsidRDefault="0017304B" w:rsidP="008252BA">
      <w:pPr>
        <w:spacing w:before="60" w:after="60" w:line="276" w:lineRule="auto"/>
        <w:jc w:val="both"/>
        <w:rPr>
          <w:rFonts w:asciiTheme="minorHAnsi" w:hAnsiTheme="minorHAnsi"/>
          <w:sz w:val="22"/>
          <w:szCs w:val="22"/>
        </w:rPr>
      </w:pPr>
    </w:p>
    <w:p w:rsidR="00745152" w:rsidRPr="000751B9" w:rsidRDefault="00745152" w:rsidP="008252BA">
      <w:pPr>
        <w:spacing w:before="60" w:after="60" w:line="276" w:lineRule="auto"/>
        <w:jc w:val="both"/>
        <w:rPr>
          <w:rFonts w:asciiTheme="minorHAnsi" w:hAnsiTheme="minorHAnsi"/>
          <w:sz w:val="22"/>
          <w:szCs w:val="22"/>
        </w:rPr>
      </w:pPr>
    </w:p>
    <w:tbl>
      <w:tblPr>
        <w:tblW w:w="4933" w:type="pct"/>
        <w:tblLook w:val="0000" w:firstRow="0" w:lastRow="0" w:firstColumn="0" w:lastColumn="0" w:noHBand="0" w:noVBand="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E53D7E" w:rsidRDefault="00E53D7E"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17304B" w:rsidRDefault="0017304B" w:rsidP="002E61A7">
      <w:pPr>
        <w:spacing w:before="60" w:after="60" w:line="276" w:lineRule="auto"/>
        <w:jc w:val="both"/>
        <w:rPr>
          <w:rFonts w:asciiTheme="minorHAnsi" w:hAnsiTheme="minorHAnsi"/>
          <w:sz w:val="22"/>
          <w:szCs w:val="22"/>
        </w:rPr>
      </w:pPr>
    </w:p>
    <w:p w:rsidR="00745152" w:rsidRDefault="00745152" w:rsidP="002E61A7">
      <w:pPr>
        <w:spacing w:before="60" w:after="60" w:line="276" w:lineRule="auto"/>
        <w:jc w:val="both"/>
        <w:rPr>
          <w:rFonts w:asciiTheme="minorHAnsi" w:hAnsiTheme="minorHAnsi"/>
          <w:sz w:val="22"/>
          <w:szCs w:val="22"/>
        </w:rPr>
      </w:pPr>
    </w:p>
    <w:tbl>
      <w:tblPr>
        <w:tblW w:w="5000" w:type="pct"/>
        <w:jc w:val="center"/>
        <w:tblLook w:val="0000" w:firstRow="0" w:lastRow="0" w:firstColumn="0" w:lastColumn="0" w:noHBand="0" w:noVBand="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8252BA" w:rsidRDefault="008252BA" w:rsidP="002E61A7">
      <w:pPr>
        <w:spacing w:before="60" w:after="60" w:line="276" w:lineRule="auto"/>
        <w:jc w:val="both"/>
        <w:rPr>
          <w:rFonts w:asciiTheme="minorHAnsi" w:hAnsiTheme="minorHAnsi"/>
          <w:color w:val="auto"/>
          <w:sz w:val="22"/>
          <w:szCs w:val="22"/>
        </w:rPr>
      </w:pPr>
    </w:p>
    <w:p w:rsidR="00E53D7E" w:rsidRDefault="00E53D7E" w:rsidP="002E61A7">
      <w:pPr>
        <w:spacing w:before="60" w:after="60" w:line="276" w:lineRule="auto"/>
        <w:jc w:val="both"/>
        <w:rPr>
          <w:rFonts w:asciiTheme="minorHAnsi" w:hAnsiTheme="minorHAnsi"/>
          <w:color w:val="auto"/>
          <w:sz w:val="22"/>
          <w:szCs w:val="22"/>
        </w:rPr>
      </w:pPr>
    </w:p>
    <w:p w:rsidR="00745152" w:rsidRDefault="00745152" w:rsidP="002E61A7">
      <w:pPr>
        <w:spacing w:before="60" w:after="60" w:line="276" w:lineRule="auto"/>
        <w:jc w:val="both"/>
        <w:rPr>
          <w:rFonts w:asciiTheme="minorHAnsi" w:hAnsiTheme="minorHAnsi"/>
          <w:color w:val="auto"/>
          <w:sz w:val="22"/>
          <w:szCs w:val="22"/>
        </w:rPr>
      </w:pPr>
    </w:p>
    <w:p w:rsidR="00745152" w:rsidRDefault="00745152" w:rsidP="002E61A7">
      <w:pPr>
        <w:spacing w:before="60" w:after="60" w:line="276" w:lineRule="auto"/>
        <w:jc w:val="both"/>
        <w:rPr>
          <w:rFonts w:asciiTheme="minorHAnsi" w:hAnsiTheme="minorHAnsi"/>
          <w:color w:val="auto"/>
          <w:sz w:val="22"/>
          <w:szCs w:val="22"/>
        </w:rPr>
      </w:pPr>
    </w:p>
    <w:p w:rsidR="00745152" w:rsidRPr="009B61D1" w:rsidRDefault="00745152"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lastRenderedPageBreak/>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745152" w:rsidRDefault="00745152" w:rsidP="00745152">
      <w:pPr>
        <w:spacing w:before="60" w:after="60" w:line="276" w:lineRule="auto"/>
        <w:jc w:val="both"/>
        <w:rPr>
          <w:rFonts w:asciiTheme="minorHAnsi" w:hAnsiTheme="minorHAnsi"/>
          <w:color w:val="auto"/>
          <w:sz w:val="22"/>
          <w:szCs w:val="22"/>
        </w:rPr>
      </w:pPr>
    </w:p>
    <w:p w:rsidR="00122140" w:rsidRPr="00745152" w:rsidRDefault="00122140" w:rsidP="00745152">
      <w:pPr>
        <w:spacing w:before="60" w:after="60" w:line="276" w:lineRule="auto"/>
        <w:jc w:val="both"/>
        <w:rPr>
          <w:rFonts w:asciiTheme="minorHAnsi" w:hAnsiTheme="minorHAnsi"/>
          <w:color w:val="auto"/>
          <w:sz w:val="22"/>
          <w:szCs w:val="22"/>
        </w:rPr>
      </w:pPr>
    </w:p>
    <w:p w:rsidR="00D45903" w:rsidRPr="00A83AFF" w:rsidRDefault="00D45903" w:rsidP="00D45903">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8252BA" w:rsidRDefault="008252BA" w:rsidP="002E61A7">
      <w:pPr>
        <w:spacing w:before="60" w:after="60" w:line="276" w:lineRule="auto"/>
        <w:jc w:val="both"/>
        <w:rPr>
          <w:rFonts w:asciiTheme="minorHAnsi" w:hAnsiTheme="minorHAnsi"/>
          <w:sz w:val="22"/>
          <w:szCs w:val="22"/>
        </w:rPr>
      </w:pPr>
    </w:p>
    <w:p w:rsidR="008252BA" w:rsidRDefault="008252BA"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8A71CA">
        <w:rPr>
          <w:rFonts w:asciiTheme="minorHAnsi" w:hAnsiTheme="minorHAnsi"/>
          <w:b/>
          <w:sz w:val="22"/>
          <w:szCs w:val="22"/>
        </w:rPr>
        <w:t xml:space="preserve">la banca dati ufficiale o </w:t>
      </w:r>
      <w:r w:rsidRPr="008A71CA">
        <w:rPr>
          <w:rFonts w:asciiTheme="minorHAnsi" w:hAnsiTheme="minorHAnsi"/>
          <w:b/>
          <w:sz w:val="22"/>
          <w:szCs w:val="22"/>
        </w:rPr>
        <w:t>il pubblico registro</w:t>
      </w:r>
      <w:r w:rsidRPr="000751B9">
        <w:rPr>
          <w:rFonts w:asciiTheme="minorHAnsi" w:hAnsiTheme="minorHAnsi"/>
          <w:sz w:val="22"/>
          <w:szCs w:val="22"/>
        </w:rPr>
        <w:t xml:space="preserve"> da cui i medesimi possono essere ricavati in modo aggiornato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0B294B" w:rsidRDefault="000B294B" w:rsidP="002E61A7">
      <w:pPr>
        <w:tabs>
          <w:tab w:val="left" w:pos="284"/>
        </w:tabs>
        <w:spacing w:before="60" w:after="60" w:line="276" w:lineRule="auto"/>
        <w:jc w:val="both"/>
        <w:rPr>
          <w:rFonts w:asciiTheme="minorHAnsi" w:hAnsiTheme="minorHAnsi"/>
          <w:color w:val="auto"/>
          <w:sz w:val="22"/>
          <w:szCs w:val="22"/>
        </w:rPr>
      </w:pPr>
    </w:p>
    <w:p w:rsidR="000B294B" w:rsidRDefault="000B294B" w:rsidP="000B294B">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0B294B" w:rsidRDefault="000B294B" w:rsidP="000B294B">
      <w:pPr>
        <w:pStyle w:val="Corpodeltesto31"/>
        <w:spacing w:before="60" w:after="60" w:line="276" w:lineRule="auto"/>
        <w:ind w:left="6"/>
        <w:rPr>
          <w:rFonts w:asciiTheme="minorHAnsi" w:hAnsiTheme="minorHAnsi"/>
          <w:b/>
          <w:bCs/>
          <w:iCs/>
          <w:color w:val="auto"/>
          <w:sz w:val="22"/>
          <w:szCs w:val="22"/>
          <w:u w:val="none"/>
        </w:rPr>
      </w:pPr>
    </w:p>
    <w:p w:rsidR="000B294B" w:rsidRPr="001D2913" w:rsidRDefault="000B294B" w:rsidP="000B294B">
      <w:pPr>
        <w:pStyle w:val="Corpodeltesto31"/>
        <w:spacing w:before="60" w:after="60" w:line="276" w:lineRule="auto"/>
        <w:ind w:left="6"/>
        <w:rPr>
          <w:rFonts w:asciiTheme="minorHAnsi" w:hAnsiTheme="minorHAnsi"/>
          <w:b/>
          <w:bCs/>
          <w:iCs/>
          <w:color w:val="auto"/>
          <w:sz w:val="22"/>
          <w:szCs w:val="22"/>
          <w:u w:val="none"/>
        </w:rPr>
      </w:pPr>
    </w:p>
    <w:p w:rsidR="000B294B" w:rsidRPr="001D2913" w:rsidRDefault="000B294B" w:rsidP="000B294B">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0B294B" w:rsidRPr="001D2913" w:rsidRDefault="000B294B" w:rsidP="000B294B">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0B294B" w:rsidRDefault="000B294B"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0B294B">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lastRenderedPageBreak/>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9B61D1" w:rsidRPr="009B61D1" w:rsidRDefault="009B61D1" w:rsidP="002E61A7">
      <w:pPr>
        <w:pStyle w:val="Paragrafoelenco10"/>
        <w:spacing w:before="60" w:after="60" w:line="276" w:lineRule="auto"/>
        <w:ind w:left="0"/>
        <w:jc w:val="both"/>
        <w:rPr>
          <w:rFonts w:asciiTheme="minorHAnsi" w:hAnsiTheme="minorHAnsi"/>
          <w:color w:val="auto"/>
          <w:sz w:val="22"/>
          <w:szCs w:val="22"/>
        </w:rPr>
      </w:pPr>
    </w:p>
    <w:p w:rsidR="00854089" w:rsidRDefault="00854089" w:rsidP="000B294B">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0B294B" w:rsidRDefault="00E9299D" w:rsidP="00732F4E">
      <w:pPr>
        <w:pStyle w:val="Corpodeltesto31"/>
        <w:numPr>
          <w:ilvl w:val="0"/>
          <w:numId w:val="21"/>
        </w:numPr>
        <w:spacing w:before="60" w:after="60" w:line="240" w:lineRule="auto"/>
        <w:rPr>
          <w:rFonts w:asciiTheme="minorHAnsi" w:hAnsiTheme="minorHAnsi"/>
          <w:b/>
          <w:bCs/>
          <w:sz w:val="22"/>
          <w:szCs w:val="22"/>
          <w:u w:val="none"/>
        </w:rPr>
      </w:pPr>
      <w:r w:rsidRPr="000B294B">
        <w:rPr>
          <w:rFonts w:asciiTheme="minorHAnsi" w:hAnsiTheme="minorHAnsi"/>
          <w:bCs/>
          <w:sz w:val="22"/>
          <w:szCs w:val="22"/>
          <w:u w:val="none"/>
        </w:rPr>
        <w:t xml:space="preserve">che le copie di tutti i documenti allegati all’offerta </w:t>
      </w:r>
      <w:r w:rsidR="007979C2" w:rsidRPr="000B294B">
        <w:rPr>
          <w:rFonts w:asciiTheme="minorHAnsi" w:hAnsiTheme="minorHAnsi"/>
          <w:bCs/>
          <w:sz w:val="22"/>
          <w:szCs w:val="22"/>
          <w:u w:val="none"/>
        </w:rPr>
        <w:t xml:space="preserve">telematica </w:t>
      </w:r>
      <w:r w:rsidRPr="000B294B">
        <w:rPr>
          <w:rFonts w:asciiTheme="minorHAnsi" w:hAnsiTheme="minorHAnsi"/>
          <w:bCs/>
          <w:sz w:val="22"/>
          <w:szCs w:val="22"/>
          <w:u w:val="none"/>
        </w:rPr>
        <w:t xml:space="preserve">in formato elettronico sono conformi all’originale in quanto sono state formate a norma dell’art. 22 co 3 del d.lgs. 82/2005 </w:t>
      </w:r>
      <w:r w:rsidRPr="000B294B">
        <w:rPr>
          <w:rFonts w:asciiTheme="minorHAnsi" w:hAnsiTheme="minorHAnsi"/>
          <w:bCs/>
          <w:i/>
          <w:sz w:val="22"/>
          <w:szCs w:val="22"/>
          <w:u w:val="none"/>
        </w:rPr>
        <w:t>(Copie informatiche di documenti analogici)</w:t>
      </w:r>
      <w:r w:rsidRPr="000B294B">
        <w:rPr>
          <w:rFonts w:asciiTheme="minorHAnsi" w:hAnsiTheme="minorHAnsi"/>
          <w:bCs/>
          <w:sz w:val="22"/>
          <w:szCs w:val="22"/>
          <w:u w:val="none"/>
        </w:rPr>
        <w:t xml:space="preserve"> e/o dell’art. 23-bis del d.lgs. 82/2005 </w:t>
      </w:r>
      <w:r w:rsidRPr="000B294B">
        <w:rPr>
          <w:rFonts w:asciiTheme="minorHAnsi" w:hAnsiTheme="minorHAnsi"/>
          <w:bCs/>
          <w:i/>
          <w:sz w:val="22"/>
          <w:szCs w:val="22"/>
          <w:u w:val="none"/>
        </w:rPr>
        <w:t>(Duplicati e copie informatiche di documenti informatici</w:t>
      </w:r>
      <w:r w:rsidRPr="000B294B">
        <w:rPr>
          <w:rFonts w:asciiTheme="minorHAnsi" w:hAnsiTheme="minorHAnsi"/>
          <w:bCs/>
          <w:sz w:val="22"/>
          <w:szCs w:val="22"/>
          <w:u w:val="none"/>
        </w:rPr>
        <w:t>) e ne</w:t>
      </w:r>
      <w:r w:rsidRPr="000B294B">
        <w:rPr>
          <w:rFonts w:asciiTheme="minorHAnsi" w:hAnsiTheme="minorHAnsi"/>
          <w:sz w:val="22"/>
          <w:szCs w:val="22"/>
          <w:u w:val="none"/>
        </w:rPr>
        <w:t>l rispetto delle regole tecniche di cui all’art. 71 del medesimo d.lgs. 82/2005</w:t>
      </w:r>
      <w:r w:rsidRPr="000B294B">
        <w:rPr>
          <w:rFonts w:asciiTheme="minorHAnsi" w:hAnsiTheme="minorHAnsi"/>
          <w:bCs/>
          <w:sz w:val="22"/>
          <w:szCs w:val="22"/>
          <w:u w:val="none"/>
        </w:rPr>
        <w:t>.</w:t>
      </w:r>
    </w:p>
    <w:p w:rsidR="00D53B77" w:rsidRPr="006C553B" w:rsidRDefault="00D53B77"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0B294B">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252BA" w:rsidRPr="000751B9" w:rsidRDefault="008252BA"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745152" w:rsidRDefault="00745152" w:rsidP="002E61A7">
      <w:pPr>
        <w:spacing w:before="60" w:after="60" w:line="276" w:lineRule="auto"/>
        <w:rPr>
          <w:rFonts w:asciiTheme="minorHAnsi" w:hAnsiTheme="minorHAnsi"/>
          <w:b/>
          <w:sz w:val="20"/>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FC6" w:rsidRDefault="00271FC6" w:rsidP="002844F5">
      <w:r>
        <w:separator/>
      </w:r>
    </w:p>
  </w:endnote>
  <w:endnote w:type="continuationSeparator" w:id="0">
    <w:p w:rsidR="00271FC6" w:rsidRDefault="00271FC6"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A4413B">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122140">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57107A" w:rsidP="0057107A">
          <w:pPr>
            <w:tabs>
              <w:tab w:val="center" w:pos="4819"/>
              <w:tab w:val="right" w:pos="9638"/>
            </w:tabs>
            <w:jc w:val="both"/>
            <w:rPr>
              <w:rFonts w:asciiTheme="minorHAnsi" w:hAnsiTheme="minorHAnsi"/>
              <w:sz w:val="14"/>
            </w:rPr>
          </w:pPr>
          <w:r w:rsidRPr="0057107A">
            <w:rPr>
              <w:rFonts w:asciiTheme="minorHAnsi" w:hAnsiTheme="minorHAnsi" w:cs="CG Times (W1)"/>
              <w:b/>
              <w:color w:val="000000"/>
              <w:sz w:val="14"/>
              <w:szCs w:val="16"/>
            </w:rPr>
            <w:t>Bando P08/2020 – Procedura aperta per l’affidamento in concessione del servizio di trasporto persone a fini turistici nell’ambito del centro storico del Comune di Ascoli Piceno suddivisa in due lotti. Lotto 1 CIG: 85400353D3; Lotto 2 CIG: 8540050035.</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9451A6">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9451A6">
            <w:rPr>
              <w:rFonts w:asciiTheme="minorHAnsi" w:hAnsiTheme="minorHAnsi"/>
              <w:sz w:val="14"/>
              <w:szCs w:val="16"/>
            </w:rPr>
            <w:t>operatore economico ausiliario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FC6" w:rsidRDefault="00271FC6" w:rsidP="002844F5">
      <w:r>
        <w:separator/>
      </w:r>
    </w:p>
  </w:footnote>
  <w:footnote w:type="continuationSeparator" w:id="0">
    <w:p w:rsidR="00271FC6" w:rsidRDefault="00271FC6"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Eli</w:t>
      </w:r>
      <w:bookmarkStart w:id="7" w:name="_GoBack"/>
      <w:bookmarkEnd w:id="7"/>
      <w:r w:rsidR="00D53B77" w:rsidRPr="00E40A6F">
        <w:rPr>
          <w:rFonts w:asciiTheme="minorHAnsi" w:hAnsiTheme="minorHAnsi"/>
        </w:rPr>
        <w:t xml:space="preserve">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20513B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4"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4"/>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2"/>
  </w:num>
  <w:num w:numId="22">
    <w:abstractNumId w:val="15"/>
  </w:num>
  <w:num w:numId="23">
    <w:abstractNumId w:val="16"/>
  </w:num>
  <w:num w:numId="24">
    <w:abstractNumId w:val="14"/>
  </w:num>
  <w:num w:numId="25">
    <w:abstractNumId w:val="2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670F"/>
    <w:rsid w:val="00002D6C"/>
    <w:rsid w:val="00004235"/>
    <w:rsid w:val="00005F77"/>
    <w:rsid w:val="0000662C"/>
    <w:rsid w:val="0001707C"/>
    <w:rsid w:val="00030B9F"/>
    <w:rsid w:val="0004370A"/>
    <w:rsid w:val="000720C2"/>
    <w:rsid w:val="00073FCB"/>
    <w:rsid w:val="000751B9"/>
    <w:rsid w:val="000A1023"/>
    <w:rsid w:val="000A6ECA"/>
    <w:rsid w:val="000B294B"/>
    <w:rsid w:val="000C08B2"/>
    <w:rsid w:val="000D09FC"/>
    <w:rsid w:val="000D35D4"/>
    <w:rsid w:val="000F02DE"/>
    <w:rsid w:val="0010069F"/>
    <w:rsid w:val="00104801"/>
    <w:rsid w:val="00104E05"/>
    <w:rsid w:val="00117ED7"/>
    <w:rsid w:val="00122140"/>
    <w:rsid w:val="00145E8A"/>
    <w:rsid w:val="0017304B"/>
    <w:rsid w:val="001C135D"/>
    <w:rsid w:val="00233A85"/>
    <w:rsid w:val="002356BD"/>
    <w:rsid w:val="00271FC6"/>
    <w:rsid w:val="00281281"/>
    <w:rsid w:val="002844F5"/>
    <w:rsid w:val="002962BA"/>
    <w:rsid w:val="002A39E2"/>
    <w:rsid w:val="002C6687"/>
    <w:rsid w:val="002E61A7"/>
    <w:rsid w:val="002F46AB"/>
    <w:rsid w:val="00302F1D"/>
    <w:rsid w:val="00333DA3"/>
    <w:rsid w:val="0035546C"/>
    <w:rsid w:val="00365EC3"/>
    <w:rsid w:val="00382A7B"/>
    <w:rsid w:val="00383D2A"/>
    <w:rsid w:val="0039327E"/>
    <w:rsid w:val="003B2C52"/>
    <w:rsid w:val="003B5CFC"/>
    <w:rsid w:val="003E7D8C"/>
    <w:rsid w:val="003F0CB0"/>
    <w:rsid w:val="003F0FF0"/>
    <w:rsid w:val="00400163"/>
    <w:rsid w:val="00403D61"/>
    <w:rsid w:val="00414F0E"/>
    <w:rsid w:val="004165D6"/>
    <w:rsid w:val="00484AB1"/>
    <w:rsid w:val="004914BF"/>
    <w:rsid w:val="00494346"/>
    <w:rsid w:val="004A2A96"/>
    <w:rsid w:val="004F4268"/>
    <w:rsid w:val="004F54D3"/>
    <w:rsid w:val="004F6BA8"/>
    <w:rsid w:val="005173B2"/>
    <w:rsid w:val="0054013D"/>
    <w:rsid w:val="0054352A"/>
    <w:rsid w:val="00564E08"/>
    <w:rsid w:val="0057107A"/>
    <w:rsid w:val="005D6B07"/>
    <w:rsid w:val="005D7A33"/>
    <w:rsid w:val="005F41A0"/>
    <w:rsid w:val="00636B71"/>
    <w:rsid w:val="0065027C"/>
    <w:rsid w:val="00652732"/>
    <w:rsid w:val="00672955"/>
    <w:rsid w:val="00680A90"/>
    <w:rsid w:val="006843AD"/>
    <w:rsid w:val="006B5556"/>
    <w:rsid w:val="006B5DAB"/>
    <w:rsid w:val="006C553B"/>
    <w:rsid w:val="006D3904"/>
    <w:rsid w:val="006E530F"/>
    <w:rsid w:val="006F6D85"/>
    <w:rsid w:val="006F73E3"/>
    <w:rsid w:val="00732F4E"/>
    <w:rsid w:val="00736E28"/>
    <w:rsid w:val="00745152"/>
    <w:rsid w:val="00785E58"/>
    <w:rsid w:val="007979C2"/>
    <w:rsid w:val="007A4DF6"/>
    <w:rsid w:val="007E137E"/>
    <w:rsid w:val="007E4CE4"/>
    <w:rsid w:val="007F578F"/>
    <w:rsid w:val="008252BA"/>
    <w:rsid w:val="00831649"/>
    <w:rsid w:val="00854089"/>
    <w:rsid w:val="0088616A"/>
    <w:rsid w:val="0089154A"/>
    <w:rsid w:val="008A71CA"/>
    <w:rsid w:val="008C04FF"/>
    <w:rsid w:val="00920E5F"/>
    <w:rsid w:val="00925536"/>
    <w:rsid w:val="00926E89"/>
    <w:rsid w:val="009405FF"/>
    <w:rsid w:val="009451A6"/>
    <w:rsid w:val="00955C18"/>
    <w:rsid w:val="009B61D1"/>
    <w:rsid w:val="009B6FA6"/>
    <w:rsid w:val="009C288B"/>
    <w:rsid w:val="009C7A90"/>
    <w:rsid w:val="00A04520"/>
    <w:rsid w:val="00A150C4"/>
    <w:rsid w:val="00A4413B"/>
    <w:rsid w:val="00A538AA"/>
    <w:rsid w:val="00A558C2"/>
    <w:rsid w:val="00A57C6A"/>
    <w:rsid w:val="00A61CE4"/>
    <w:rsid w:val="00AB7CA1"/>
    <w:rsid w:val="00AC37BA"/>
    <w:rsid w:val="00AC5A79"/>
    <w:rsid w:val="00AF42D2"/>
    <w:rsid w:val="00B10015"/>
    <w:rsid w:val="00B12796"/>
    <w:rsid w:val="00B31580"/>
    <w:rsid w:val="00B4095C"/>
    <w:rsid w:val="00B466E1"/>
    <w:rsid w:val="00B552E4"/>
    <w:rsid w:val="00B81CE7"/>
    <w:rsid w:val="00B81D4D"/>
    <w:rsid w:val="00BA27F7"/>
    <w:rsid w:val="00BA2EB3"/>
    <w:rsid w:val="00BC17DF"/>
    <w:rsid w:val="00C80279"/>
    <w:rsid w:val="00C81B47"/>
    <w:rsid w:val="00C84967"/>
    <w:rsid w:val="00C92AE2"/>
    <w:rsid w:val="00C971E3"/>
    <w:rsid w:val="00CB34E0"/>
    <w:rsid w:val="00CC2FBE"/>
    <w:rsid w:val="00CC5158"/>
    <w:rsid w:val="00CD2731"/>
    <w:rsid w:val="00D0306E"/>
    <w:rsid w:val="00D15C6E"/>
    <w:rsid w:val="00D1670F"/>
    <w:rsid w:val="00D22D4B"/>
    <w:rsid w:val="00D33B03"/>
    <w:rsid w:val="00D45903"/>
    <w:rsid w:val="00D53B77"/>
    <w:rsid w:val="00D85154"/>
    <w:rsid w:val="00D90E5A"/>
    <w:rsid w:val="00DD7E19"/>
    <w:rsid w:val="00DE0807"/>
    <w:rsid w:val="00DF7036"/>
    <w:rsid w:val="00E163E9"/>
    <w:rsid w:val="00E373A1"/>
    <w:rsid w:val="00E53D7E"/>
    <w:rsid w:val="00E72B0D"/>
    <w:rsid w:val="00E9299D"/>
    <w:rsid w:val="00EC343D"/>
    <w:rsid w:val="00EE4070"/>
    <w:rsid w:val="00F77AA7"/>
    <w:rsid w:val="00FC0A2B"/>
    <w:rsid w:val="00FC365E"/>
    <w:rsid w:val="00FD0E1C"/>
    <w:rsid w:val="00FE10AD"/>
    <w:rsid w:val="00FE51FD"/>
    <w:rsid w:val="00FF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7A8E07D-804A-49B9-AC11-3BB42EDD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1"/>
    <w:uiPriority w:val="99"/>
    <w:semiHidden/>
    <w:unhideWhenUsed/>
    <w:rsid w:val="00A61CE4"/>
    <w:rPr>
      <w:sz w:val="20"/>
    </w:rPr>
  </w:style>
  <w:style w:type="character" w:customStyle="1" w:styleId="TestocommentoCarattere1">
    <w:name w:val="Testo commento Carattere1"/>
    <w:basedOn w:val="Carpredefinitoparagrafo"/>
    <w:link w:val="Testocommento"/>
    <w:uiPriority w:val="99"/>
    <w:semiHidden/>
    <w:rsid w:val="00A61CE4"/>
    <w:rPr>
      <w:color w:val="00000A"/>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E0724E-29D6-439E-A660-0338BF2E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1878</Words>
  <Characters>10705</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3</cp:revision>
  <cp:lastPrinted>2018-05-07T15:47:00Z</cp:lastPrinted>
  <dcterms:created xsi:type="dcterms:W3CDTF">2020-12-01T13:02:00Z</dcterms:created>
  <dcterms:modified xsi:type="dcterms:W3CDTF">2020-12-04T11:22:00Z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